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D8" w:rsidRPr="009D4965" w:rsidRDefault="000142D8">
      <w:pPr>
        <w:spacing w:after="60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5E1A25">
        <w:rPr>
          <w:rFonts w:ascii="Arial" w:hAnsi="Arial" w:cs="Arial"/>
          <w:b/>
          <w:sz w:val="28"/>
          <w:szCs w:val="28"/>
          <w:lang w:val="en-GB"/>
        </w:rPr>
        <w:t xml:space="preserve">ANNEX SUP </w:t>
      </w:r>
      <w:r w:rsidR="004D682B">
        <w:rPr>
          <w:rFonts w:ascii="Arial" w:hAnsi="Arial" w:cs="Arial"/>
          <w:b/>
          <w:sz w:val="28"/>
          <w:szCs w:val="28"/>
          <w:lang w:val="en-GB"/>
        </w:rPr>
        <w:t>8</w:t>
      </w:r>
      <w:r w:rsidR="00254FE7" w:rsidRPr="005E1A25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9C6DD8" w:rsidRPr="005E1A25">
        <w:rPr>
          <w:rFonts w:ascii="Arial" w:hAnsi="Arial" w:cs="Arial"/>
          <w:b/>
          <w:sz w:val="28"/>
          <w:szCs w:val="28"/>
          <w:lang w:val="en-GB"/>
        </w:rPr>
        <w:t xml:space="preserve">Letter to </w:t>
      </w:r>
      <w:r w:rsidR="00D97176" w:rsidRPr="005E1A25">
        <w:rPr>
          <w:rFonts w:ascii="Arial" w:hAnsi="Arial" w:cs="Arial"/>
          <w:b/>
          <w:sz w:val="28"/>
          <w:szCs w:val="28"/>
          <w:lang w:val="en-GB"/>
        </w:rPr>
        <w:t>U</w:t>
      </w:r>
      <w:r w:rsidR="009C6DD8" w:rsidRPr="005E1A25">
        <w:rPr>
          <w:rFonts w:ascii="Arial" w:hAnsi="Arial" w:cs="Arial"/>
          <w:b/>
          <w:sz w:val="28"/>
          <w:szCs w:val="28"/>
          <w:lang w:val="en-GB"/>
        </w:rPr>
        <w:t xml:space="preserve">nsuccessful </w:t>
      </w:r>
      <w:r w:rsidR="00D97176" w:rsidRPr="005E1A25">
        <w:rPr>
          <w:rFonts w:ascii="Arial" w:hAnsi="Arial" w:cs="Arial"/>
          <w:b/>
          <w:sz w:val="28"/>
          <w:szCs w:val="28"/>
          <w:lang w:val="en-GB"/>
        </w:rPr>
        <w:t>S</w:t>
      </w:r>
      <w:r w:rsidR="007C2AEB" w:rsidRPr="005E1A25">
        <w:rPr>
          <w:rFonts w:ascii="Arial" w:hAnsi="Arial" w:cs="Arial"/>
          <w:b/>
          <w:sz w:val="28"/>
          <w:szCs w:val="28"/>
          <w:lang w:val="en-GB"/>
        </w:rPr>
        <w:t>uppliers</w:t>
      </w:r>
    </w:p>
    <w:p w:rsidR="009C6DD8" w:rsidRDefault="009C6DD8">
      <w:pPr>
        <w:jc w:val="center"/>
        <w:rPr>
          <w:rFonts w:ascii="Arial" w:hAnsi="Arial"/>
          <w:b/>
          <w:sz w:val="20"/>
          <w:szCs w:val="20"/>
          <w:lang w:val="en-GB"/>
        </w:rPr>
      </w:pPr>
    </w:p>
    <w:p w:rsidR="009C6DD8" w:rsidRDefault="009C6DD8">
      <w:pPr>
        <w:jc w:val="center"/>
        <w:rPr>
          <w:rFonts w:ascii="Arial" w:hAnsi="Arial"/>
          <w:b/>
          <w:sz w:val="20"/>
          <w:szCs w:val="20"/>
          <w:lang w:val="en-GB"/>
        </w:rPr>
      </w:pPr>
    </w:p>
    <w:p w:rsidR="009C6DD8" w:rsidRDefault="00254FE7">
      <w:p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Tender</w:t>
      </w:r>
      <w:r w:rsidR="00473F83">
        <w:rPr>
          <w:rFonts w:ascii="Arial" w:hAnsi="Arial"/>
          <w:sz w:val="20"/>
          <w:szCs w:val="20"/>
          <w:lang w:val="en-GB"/>
        </w:rPr>
        <w:t>/RFQ</w:t>
      </w:r>
      <w:r w:rsidR="00281EA7"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/>
        </w:rPr>
        <w:t>reference no</w:t>
      </w:r>
      <w:r w:rsidRPr="00446C01">
        <w:rPr>
          <w:rFonts w:ascii="Arial" w:hAnsi="Arial"/>
          <w:sz w:val="20"/>
          <w:szCs w:val="20"/>
          <w:lang w:val="en-GB"/>
        </w:rPr>
        <w:t xml:space="preserve">.: </w:t>
      </w:r>
      <w:r w:rsidRPr="005E1A25">
        <w:rPr>
          <w:rFonts w:ascii="Arial" w:hAnsi="Arial" w:cs="Arial"/>
          <w:snapToGrid w:val="0"/>
          <w:sz w:val="20"/>
          <w:highlight w:val="yellow"/>
          <w:lang w:val="fr-FR" w:eastAsia="fr-FR"/>
        </w:rPr>
        <w:t>&lt;insert no.&gt;</w:t>
      </w:r>
    </w:p>
    <w:p w:rsidR="00254FE7" w:rsidRDefault="00254FE7">
      <w:p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Date: </w:t>
      </w:r>
      <w:r w:rsidRPr="005E1A25">
        <w:rPr>
          <w:rFonts w:ascii="Arial" w:hAnsi="Arial" w:cs="Arial"/>
          <w:snapToGrid w:val="0"/>
          <w:sz w:val="20"/>
          <w:highlight w:val="yellow"/>
          <w:lang w:val="fr-FR" w:eastAsia="fr-FR"/>
        </w:rPr>
        <w:t>&lt;insert date&gt;</w:t>
      </w:r>
    </w:p>
    <w:p w:rsidR="00254FE7" w:rsidRDefault="00254FE7">
      <w:pPr>
        <w:rPr>
          <w:rFonts w:ascii="Arial" w:hAnsi="Arial"/>
          <w:sz w:val="20"/>
          <w:szCs w:val="20"/>
          <w:lang w:val="en-GB"/>
        </w:rPr>
      </w:pPr>
    </w:p>
    <w:p w:rsidR="00254FE7" w:rsidRDefault="00254FE7">
      <w:pPr>
        <w:rPr>
          <w:rFonts w:ascii="Arial" w:hAnsi="Arial"/>
          <w:sz w:val="20"/>
          <w:szCs w:val="20"/>
          <w:lang w:val="en-GB"/>
        </w:rPr>
      </w:pPr>
    </w:p>
    <w:p w:rsidR="009C6DD8" w:rsidRDefault="009C6DD8">
      <w:p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Dear </w:t>
      </w:r>
      <w:r w:rsidR="00446C01" w:rsidRPr="005E1A25">
        <w:rPr>
          <w:rFonts w:ascii="Arial" w:hAnsi="Arial" w:cs="Arial"/>
          <w:snapToGrid w:val="0"/>
          <w:sz w:val="20"/>
          <w:highlight w:val="yellow"/>
          <w:lang w:val="fr-FR" w:eastAsia="fr-FR"/>
        </w:rPr>
        <w:t>&lt;</w:t>
      </w:r>
      <w:r w:rsidR="000142D8">
        <w:rPr>
          <w:rFonts w:ascii="Arial" w:hAnsi="Arial"/>
          <w:sz w:val="20"/>
          <w:szCs w:val="20"/>
          <w:highlight w:val="yellow"/>
          <w:lang w:val="en-GB"/>
        </w:rPr>
        <w:t>c</w:t>
      </w:r>
      <w:r w:rsidRPr="005E1A25">
        <w:rPr>
          <w:rFonts w:ascii="Arial" w:hAnsi="Arial"/>
          <w:sz w:val="20"/>
          <w:szCs w:val="20"/>
          <w:highlight w:val="yellow"/>
          <w:lang w:val="en-GB"/>
        </w:rPr>
        <w:t>ontact name</w:t>
      </w:r>
      <w:r w:rsidR="00446C01" w:rsidRPr="005E1A25">
        <w:rPr>
          <w:rFonts w:ascii="Arial" w:hAnsi="Arial" w:cs="Arial"/>
          <w:sz w:val="20"/>
          <w:highlight w:val="yellow"/>
          <w:lang w:val="fr-FR"/>
        </w:rPr>
        <w:t>&gt;</w:t>
      </w:r>
    </w:p>
    <w:p w:rsidR="00281EA7" w:rsidRDefault="00281EA7">
      <w:pPr>
        <w:rPr>
          <w:rFonts w:ascii="Arial" w:hAnsi="Arial" w:cs="Arial"/>
          <w:snapToGrid w:val="0"/>
          <w:sz w:val="20"/>
          <w:highlight w:val="yellow"/>
          <w:lang w:val="fr-FR" w:eastAsia="fr-FR"/>
        </w:rPr>
      </w:pPr>
    </w:p>
    <w:p w:rsidR="009C6DD8" w:rsidRPr="00132755" w:rsidRDefault="00446C01">
      <w:pPr>
        <w:rPr>
          <w:rFonts w:ascii="Arial" w:hAnsi="Arial"/>
          <w:sz w:val="20"/>
          <w:szCs w:val="20"/>
          <w:lang w:val="en-GB"/>
        </w:rPr>
      </w:pPr>
      <w:r w:rsidRPr="005E1A25">
        <w:rPr>
          <w:rFonts w:ascii="Arial" w:hAnsi="Arial" w:cs="Arial"/>
          <w:snapToGrid w:val="0"/>
          <w:sz w:val="20"/>
          <w:highlight w:val="yellow"/>
          <w:lang w:val="fr-FR" w:eastAsia="fr-FR"/>
        </w:rPr>
        <w:t>&lt;</w:t>
      </w:r>
      <w:r w:rsidR="009C6DD8" w:rsidRPr="005E1A25">
        <w:rPr>
          <w:rFonts w:ascii="Arial" w:hAnsi="Arial"/>
          <w:sz w:val="20"/>
          <w:szCs w:val="20"/>
          <w:highlight w:val="yellow"/>
          <w:lang w:val="en-GB"/>
        </w:rPr>
        <w:t>Contract title, Location</w:t>
      </w:r>
      <w:r w:rsidRPr="005E1A25">
        <w:rPr>
          <w:rFonts w:ascii="Arial" w:hAnsi="Arial" w:cs="Arial"/>
          <w:sz w:val="20"/>
          <w:highlight w:val="yellow"/>
          <w:lang w:val="fr-FR"/>
        </w:rPr>
        <w:t>&gt;</w:t>
      </w:r>
    </w:p>
    <w:p w:rsidR="009C6DD8" w:rsidRPr="00446C01" w:rsidRDefault="009C6DD8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</w:p>
    <w:p w:rsidR="009C6DD8" w:rsidRDefault="009C6DD8">
      <w:pPr>
        <w:tabs>
          <w:tab w:val="left" w:pos="426"/>
          <w:tab w:val="left" w:pos="8222"/>
        </w:tabs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Thank you for </w:t>
      </w:r>
      <w:r>
        <w:rPr>
          <w:rFonts w:ascii="Arial" w:hAnsi="Arial"/>
          <w:color w:val="000000"/>
          <w:spacing w:val="-2"/>
          <w:sz w:val="20"/>
          <w:szCs w:val="20"/>
          <w:lang w:val="en-GB"/>
        </w:rPr>
        <w:t>participating</w:t>
      </w:r>
      <w:r w:rsidR="00281EA7">
        <w:rPr>
          <w:rFonts w:ascii="Arial" w:hAnsi="Arial"/>
          <w:sz w:val="20"/>
          <w:szCs w:val="20"/>
          <w:lang w:val="en-GB"/>
        </w:rPr>
        <w:t xml:space="preserve"> in the above </w:t>
      </w:r>
      <w:r>
        <w:rPr>
          <w:rFonts w:ascii="Arial" w:hAnsi="Arial"/>
          <w:sz w:val="20"/>
          <w:szCs w:val="20"/>
          <w:lang w:val="en-GB"/>
        </w:rPr>
        <w:t xml:space="preserve">mentioned procedure. I regret to inform you, however, that the </w:t>
      </w:r>
      <w:r w:rsidR="00473F83">
        <w:rPr>
          <w:rFonts w:ascii="Arial" w:hAnsi="Arial"/>
          <w:sz w:val="20"/>
          <w:szCs w:val="20"/>
          <w:lang w:val="en-GB"/>
        </w:rPr>
        <w:t>T</w:t>
      </w:r>
      <w:r>
        <w:rPr>
          <w:rFonts w:ascii="Arial" w:hAnsi="Arial"/>
          <w:sz w:val="20"/>
          <w:szCs w:val="20"/>
          <w:lang w:val="en-GB"/>
        </w:rPr>
        <w:t>ende</w:t>
      </w:r>
      <w:r w:rsidR="00473F83">
        <w:rPr>
          <w:rFonts w:ascii="Arial" w:hAnsi="Arial"/>
          <w:sz w:val="20"/>
          <w:szCs w:val="20"/>
          <w:lang w:val="en-GB"/>
        </w:rPr>
        <w:t>r/RFQ</w:t>
      </w:r>
      <w:r>
        <w:rPr>
          <w:rFonts w:ascii="Arial" w:hAnsi="Arial"/>
          <w:sz w:val="20"/>
          <w:szCs w:val="20"/>
          <w:lang w:val="en-GB"/>
        </w:rPr>
        <w:t xml:space="preserve"> submitted by you was not successful for the following reason(s):</w:t>
      </w:r>
    </w:p>
    <w:p w:rsidR="009C6DD8" w:rsidRDefault="009C6DD8">
      <w:pPr>
        <w:tabs>
          <w:tab w:val="left" w:pos="426"/>
          <w:tab w:val="left" w:pos="8222"/>
        </w:tabs>
        <w:rPr>
          <w:rFonts w:ascii="Arial" w:hAnsi="Arial"/>
          <w:sz w:val="20"/>
          <w:szCs w:val="20"/>
          <w:lang w:val="en-GB"/>
        </w:rPr>
      </w:pPr>
    </w:p>
    <w:p w:rsidR="00180FE7" w:rsidRPr="00180FE7" w:rsidRDefault="00180FE7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  <w:r w:rsidRPr="00B609CB">
        <w:rPr>
          <w:rFonts w:ascii="Arial" w:hAnsi="Arial"/>
          <w:b/>
          <w:sz w:val="20"/>
          <w:szCs w:val="20"/>
          <w:highlight w:val="red"/>
          <w:lang w:val="en-GB"/>
        </w:rPr>
        <w:t>(NOTE: Erase all reasons that do</w:t>
      </w:r>
      <w:r w:rsidR="004E56D7">
        <w:rPr>
          <w:rFonts w:ascii="Arial" w:hAnsi="Arial"/>
          <w:b/>
          <w:sz w:val="20"/>
          <w:szCs w:val="20"/>
          <w:highlight w:val="red"/>
          <w:lang w:val="en-GB"/>
        </w:rPr>
        <w:t xml:space="preserve"> not apply to the</w:t>
      </w:r>
      <w:r w:rsidRPr="00B609CB">
        <w:rPr>
          <w:rFonts w:ascii="Arial" w:hAnsi="Arial"/>
          <w:b/>
          <w:sz w:val="20"/>
          <w:szCs w:val="20"/>
          <w:highlight w:val="red"/>
          <w:lang w:val="en-GB"/>
        </w:rPr>
        <w:t xml:space="preserve"> specific </w:t>
      </w:r>
      <w:r w:rsidR="00473F83">
        <w:rPr>
          <w:rFonts w:ascii="Arial" w:hAnsi="Arial"/>
          <w:b/>
          <w:sz w:val="20"/>
          <w:szCs w:val="20"/>
          <w:highlight w:val="red"/>
          <w:lang w:val="en-GB"/>
        </w:rPr>
        <w:t>Tender/RFQ</w:t>
      </w:r>
      <w:r w:rsidRPr="00B609CB">
        <w:rPr>
          <w:rFonts w:ascii="Arial" w:hAnsi="Arial"/>
          <w:b/>
          <w:sz w:val="20"/>
          <w:szCs w:val="20"/>
          <w:highlight w:val="red"/>
          <w:lang w:val="en-GB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92"/>
        <w:gridCol w:w="8080"/>
      </w:tblGrid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Your tender</w:t>
            </w:r>
            <w:r w:rsidR="00E45752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/quotation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 did not arrive before the deadline.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Your tender</w:t>
            </w:r>
            <w:r w:rsidR="00E45752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/quotation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 was not properly sealed.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 w:rsidP="00E45752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The details required in the </w:t>
            </w:r>
            <w:r w:rsidR="00E45752">
              <w:rPr>
                <w:rFonts w:ascii="Arial" w:hAnsi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ender</w:t>
            </w:r>
            <w:r w:rsidR="00E45752">
              <w:rPr>
                <w:rFonts w:ascii="Arial" w:hAnsi="Arial"/>
                <w:sz w:val="20"/>
                <w:szCs w:val="20"/>
                <w:lang w:val="en-GB"/>
              </w:rPr>
              <w:t>/Quotation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E45752">
              <w:rPr>
                <w:rFonts w:ascii="Arial" w:hAnsi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ubmission </w:t>
            </w:r>
            <w:r w:rsidR="00E45752">
              <w:rPr>
                <w:rFonts w:ascii="Arial" w:hAnsi="Arial"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orm were not duly completed.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 w:rsidP="00E45752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The declarations required with your </w:t>
            </w:r>
            <w:r w:rsidR="00E45752">
              <w:rPr>
                <w:rFonts w:ascii="Arial" w:hAnsi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ender</w:t>
            </w:r>
            <w:r w:rsidR="00E45752">
              <w:rPr>
                <w:rFonts w:ascii="Arial" w:hAnsi="Arial"/>
                <w:sz w:val="20"/>
                <w:szCs w:val="20"/>
                <w:lang w:val="en-GB"/>
              </w:rPr>
              <w:t>/Quotation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E45752">
              <w:rPr>
                <w:rFonts w:ascii="Arial" w:hAnsi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ubmission </w:t>
            </w:r>
            <w:r w:rsidR="00E45752">
              <w:rPr>
                <w:rFonts w:ascii="Arial" w:hAnsi="Arial"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orm were not duly completed or were missing.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No tender guarantee was provided with your tender.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One or more confirmations of association with the consortium were missing or were not signed.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281EA7" w:rsidP="00A11A0E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The proportion of sub</w:t>
            </w:r>
            <w:r w:rsidR="009C6DD8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contracting foreseen in your tender</w:t>
            </w:r>
            <w:r w:rsidR="00C63FEF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/quotation</w:t>
            </w:r>
            <w:r w:rsidR="009C6DD8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 exceeded the maximum allowed in the </w:t>
            </w:r>
            <w:r w:rsidR="00A11A0E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T</w:t>
            </w:r>
            <w:r w:rsidR="009C6DD8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ender </w:t>
            </w:r>
            <w:r w:rsidR="00A11A0E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D</w:t>
            </w:r>
            <w:r w:rsidR="009C6DD8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ossier</w:t>
            </w:r>
            <w:r w:rsidR="00254CB2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/RFQ</w:t>
            </w:r>
            <w:r w:rsidR="009C6DD8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 w:rsidP="00A11A0E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Your (consortium's) economic and financial standing was not considered to satisfy criterion </w:t>
            </w:r>
            <w:r w:rsidR="00446C01" w:rsidRPr="005E1A25">
              <w:rPr>
                <w:rFonts w:ascii="Arial" w:hAnsi="Arial" w:cs="Arial"/>
                <w:snapToGrid w:val="0"/>
                <w:sz w:val="20"/>
                <w:highlight w:val="yellow"/>
                <w:lang w:val="en-US" w:eastAsia="fr-FR"/>
              </w:rPr>
              <w:t>&lt;</w:t>
            </w:r>
            <w:r w:rsidRPr="005E1A25">
              <w:rPr>
                <w:rFonts w:ascii="Arial" w:hAnsi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a/b/…</w:t>
            </w:r>
            <w:r w:rsidR="00446C01" w:rsidRPr="005E1A25">
              <w:rPr>
                <w:rFonts w:ascii="Arial" w:hAnsi="Arial" w:cs="Arial"/>
                <w:snapToGrid w:val="0"/>
                <w:sz w:val="20"/>
                <w:highlight w:val="yellow"/>
                <w:lang w:val="en-US" w:eastAsia="fr-FR"/>
              </w:rPr>
              <w:t>&gt;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 specified in the </w:t>
            </w:r>
            <w:r w:rsidR="00A11A0E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ender </w:t>
            </w:r>
            <w:r w:rsidR="00A11A0E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ossier.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 w:rsidP="00A11A0E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Your (consortium's) professional capacity was not considered to satisfy criterion</w:t>
            </w:r>
            <w:r w:rsidR="00B609CB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 </w:t>
            </w:r>
            <w:r w:rsidR="00446C01" w:rsidRPr="005E1A25">
              <w:rPr>
                <w:rFonts w:ascii="Arial" w:hAnsi="Arial" w:cs="Arial"/>
                <w:snapToGrid w:val="0"/>
                <w:sz w:val="20"/>
                <w:highlight w:val="yellow"/>
                <w:lang w:val="en-US" w:eastAsia="fr-FR"/>
              </w:rPr>
              <w:t>&lt;</w:t>
            </w:r>
            <w:r w:rsidRPr="005E1A25">
              <w:rPr>
                <w:rFonts w:ascii="Arial" w:hAnsi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a/b/…</w:t>
            </w:r>
            <w:r w:rsidR="00446C01" w:rsidRPr="005E1A25">
              <w:rPr>
                <w:rFonts w:ascii="Arial" w:hAnsi="Arial" w:cs="Arial"/>
                <w:snapToGrid w:val="0"/>
                <w:sz w:val="20"/>
                <w:highlight w:val="yellow"/>
                <w:lang w:val="en-US" w:eastAsia="fr-FR"/>
              </w:rPr>
              <w:t>&gt;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 specified in the </w:t>
            </w:r>
            <w:r w:rsidR="00A11A0E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ender </w:t>
            </w:r>
            <w:r w:rsidR="00A11A0E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ossier</w:t>
            </w:r>
            <w:r w:rsidR="00C63FEF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/RFQ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 w:rsidP="00A11A0E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Your (consortium's) technical capacity was not considered to satisfy criterion </w:t>
            </w:r>
            <w:r w:rsidR="00446C01" w:rsidRPr="005E1A25">
              <w:rPr>
                <w:rFonts w:ascii="Arial" w:hAnsi="Arial" w:cs="Arial"/>
                <w:snapToGrid w:val="0"/>
                <w:sz w:val="20"/>
                <w:highlight w:val="yellow"/>
                <w:lang w:val="en-US" w:eastAsia="fr-FR"/>
              </w:rPr>
              <w:t>&lt;</w:t>
            </w:r>
            <w:r w:rsidRPr="005E1A25">
              <w:rPr>
                <w:rFonts w:ascii="Arial" w:hAnsi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a/b/…</w:t>
            </w:r>
            <w:r w:rsidR="00446C01" w:rsidRPr="005E1A25">
              <w:rPr>
                <w:rFonts w:ascii="Arial" w:hAnsi="Arial" w:cs="Arial"/>
                <w:snapToGrid w:val="0"/>
                <w:sz w:val="20"/>
                <w:highlight w:val="yellow"/>
                <w:lang w:val="en-US" w:eastAsia="fr-FR"/>
              </w:rPr>
              <w:t>&gt;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 specified in the </w:t>
            </w:r>
            <w:r w:rsidR="00A11A0E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ender </w:t>
            </w:r>
            <w:r w:rsidR="00A11A0E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ossier</w:t>
            </w:r>
            <w:r w:rsidR="00C63FEF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/RFQ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Your technical offer was not considered to satisfy criterion </w:t>
            </w:r>
            <w:r w:rsidR="00446C01" w:rsidRPr="005E1A25">
              <w:rPr>
                <w:rFonts w:ascii="Arial" w:hAnsi="Arial" w:cs="Arial"/>
                <w:snapToGrid w:val="0"/>
                <w:sz w:val="20"/>
                <w:highlight w:val="yellow"/>
                <w:lang w:val="en-US" w:eastAsia="fr-FR"/>
              </w:rPr>
              <w:t>&lt;</w:t>
            </w:r>
            <w:r w:rsidRPr="005E1A25">
              <w:rPr>
                <w:rFonts w:ascii="Arial" w:hAnsi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a/b/…</w:t>
            </w:r>
            <w:r w:rsidR="00446C01" w:rsidRPr="005E1A25">
              <w:rPr>
                <w:rFonts w:ascii="Arial" w:hAnsi="Arial" w:cs="Arial"/>
                <w:snapToGrid w:val="0"/>
                <w:sz w:val="20"/>
                <w:highlight w:val="yellow"/>
                <w:lang w:val="en-US" w:eastAsia="fr-FR"/>
              </w:rPr>
              <w:t>&gt;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 of the technical specifications</w:t>
            </w:r>
            <w:r w:rsidR="00E45752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 w:rsidP="00A11A0E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The ancillary services included in your technical offer were not considered to satisfy criterion </w:t>
            </w:r>
            <w:r w:rsidR="00446C01" w:rsidRPr="005E1A25">
              <w:rPr>
                <w:rFonts w:ascii="Arial" w:hAnsi="Arial" w:cs="Arial"/>
                <w:snapToGrid w:val="0"/>
                <w:sz w:val="20"/>
                <w:highlight w:val="yellow"/>
                <w:lang w:val="en-US" w:eastAsia="fr-FR"/>
              </w:rPr>
              <w:t>&lt;</w:t>
            </w:r>
            <w:r w:rsidRPr="005E1A25">
              <w:rPr>
                <w:rFonts w:ascii="Arial" w:hAnsi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a/b/…</w:t>
            </w:r>
            <w:r w:rsidR="00446C01" w:rsidRPr="005E1A25">
              <w:rPr>
                <w:rFonts w:ascii="Arial" w:hAnsi="Arial" w:cs="Arial"/>
                <w:snapToGrid w:val="0"/>
                <w:sz w:val="20"/>
                <w:highlight w:val="yellow"/>
                <w:lang w:val="en-US" w:eastAsia="fr-FR"/>
              </w:rPr>
              <w:t>&gt;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 specified in the </w:t>
            </w:r>
            <w:r w:rsidR="00A11A0E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 xml:space="preserve">ender </w:t>
            </w:r>
            <w:r w:rsidR="00A11A0E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ossier</w:t>
            </w:r>
            <w:r w:rsidR="009B190C"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/RFQ</w:t>
            </w: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Your financial offer exceeded the maximum budget available for the contract.</w:t>
            </w:r>
          </w:p>
        </w:tc>
      </w:tr>
      <w:tr w:rsidR="009C6DD8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9C6DD8" w:rsidRDefault="009C6DD8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Your tender was not the least expensive of those tenders that were technically compliant.</w:t>
            </w:r>
          </w:p>
        </w:tc>
      </w:tr>
      <w:tr w:rsidR="0039068D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39068D" w:rsidRDefault="0039068D">
            <w:pPr>
              <w:tabs>
                <w:tab w:val="left" w:pos="426"/>
                <w:tab w:val="left" w:pos="8222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39068D" w:rsidRDefault="0039068D">
            <w:pPr>
              <w:tabs>
                <w:tab w:val="left" w:pos="426"/>
                <w:tab w:val="left" w:pos="822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:rsidR="0039068D" w:rsidRDefault="00E65398" w:rsidP="00E65398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szCs w:val="20"/>
                <w:lang w:val="en-GB"/>
              </w:rPr>
              <w:t>You did not comply with ethical requirements.</w:t>
            </w:r>
          </w:p>
        </w:tc>
      </w:tr>
    </w:tbl>
    <w:p w:rsidR="009C6DD8" w:rsidRDefault="009C6DD8">
      <w:pPr>
        <w:tabs>
          <w:tab w:val="left" w:pos="426"/>
          <w:tab w:val="left" w:pos="8222"/>
        </w:tabs>
        <w:rPr>
          <w:rFonts w:ascii="Arial" w:hAnsi="Arial"/>
          <w:color w:val="000000"/>
          <w:spacing w:val="-2"/>
          <w:sz w:val="20"/>
          <w:szCs w:val="20"/>
          <w:lang w:val="en-GB"/>
        </w:rPr>
      </w:pPr>
    </w:p>
    <w:p w:rsidR="009C6DD8" w:rsidRDefault="009C6DD8">
      <w:pPr>
        <w:tabs>
          <w:tab w:val="left" w:pos="426"/>
          <w:tab w:val="left" w:pos="8222"/>
        </w:tabs>
        <w:rPr>
          <w:rFonts w:ascii="Arial" w:hAnsi="Arial"/>
          <w:color w:val="000000"/>
          <w:spacing w:val="-2"/>
          <w:sz w:val="20"/>
          <w:szCs w:val="20"/>
          <w:lang w:val="en-GB"/>
        </w:rPr>
      </w:pPr>
      <w:r>
        <w:rPr>
          <w:rFonts w:ascii="Arial" w:hAnsi="Arial"/>
          <w:color w:val="000000"/>
          <w:spacing w:val="-2"/>
          <w:sz w:val="20"/>
          <w:szCs w:val="20"/>
          <w:lang w:val="en-GB"/>
        </w:rPr>
        <w:t xml:space="preserve">For your information, the contract has been awarded to </w:t>
      </w:r>
      <w:r w:rsidR="0001371D"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&lt;name of successful tenderer&gt;</w:t>
      </w:r>
      <w:r>
        <w:rPr>
          <w:rFonts w:ascii="Arial" w:hAnsi="Arial"/>
          <w:color w:val="000000"/>
          <w:spacing w:val="-2"/>
          <w:sz w:val="20"/>
          <w:szCs w:val="20"/>
          <w:lang w:val="en-GB"/>
        </w:rPr>
        <w:t xml:space="preserve"> for an amount of </w:t>
      </w:r>
      <w:r w:rsidR="00446C01" w:rsidRPr="005E1A25">
        <w:rPr>
          <w:rFonts w:ascii="Arial" w:hAnsi="Arial" w:cs="Arial"/>
          <w:snapToGrid w:val="0"/>
          <w:sz w:val="20"/>
          <w:highlight w:val="yellow"/>
          <w:lang w:val="fr-FR" w:eastAsia="fr-FR"/>
        </w:rPr>
        <w:t>&lt;</w:t>
      </w:r>
      <w:r w:rsidR="0001371D"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insert currency and a</w:t>
      </w:r>
      <w:r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mount</w:t>
      </w:r>
      <w:r w:rsidR="0001371D" w:rsidRPr="005E1A25">
        <w:rPr>
          <w:rFonts w:ascii="Arial" w:hAnsi="Arial"/>
          <w:color w:val="000000"/>
          <w:spacing w:val="-2"/>
          <w:sz w:val="20"/>
          <w:szCs w:val="20"/>
          <w:highlight w:val="yellow"/>
          <w:lang w:val="en-GB"/>
        </w:rPr>
        <w:t>&gt;</w:t>
      </w:r>
      <w:r>
        <w:rPr>
          <w:rFonts w:ascii="Arial" w:hAnsi="Arial"/>
          <w:color w:val="000000"/>
          <w:spacing w:val="-2"/>
          <w:sz w:val="20"/>
          <w:szCs w:val="20"/>
          <w:lang w:val="en-GB"/>
        </w:rPr>
        <w:t>. Although we have not been able to make use of your services on this occasion, I trust that you will continue to take an active interest in our initiatives.</w:t>
      </w:r>
    </w:p>
    <w:p w:rsidR="009C6DD8" w:rsidRDefault="009C6DD8">
      <w:pPr>
        <w:tabs>
          <w:tab w:val="left" w:pos="426"/>
          <w:tab w:val="left" w:pos="8222"/>
        </w:tabs>
        <w:rPr>
          <w:rFonts w:ascii="Arial" w:hAnsi="Arial"/>
          <w:color w:val="000000"/>
          <w:spacing w:val="-2"/>
          <w:sz w:val="20"/>
          <w:szCs w:val="20"/>
          <w:lang w:val="en-GB"/>
        </w:rPr>
      </w:pPr>
    </w:p>
    <w:p w:rsidR="009C6DD8" w:rsidRDefault="009C6DD8">
      <w:p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Yours Sincerely,</w:t>
      </w:r>
    </w:p>
    <w:p w:rsidR="009C6DD8" w:rsidRDefault="009C6DD8">
      <w:pPr>
        <w:rPr>
          <w:rFonts w:ascii="Arial" w:hAnsi="Arial"/>
          <w:sz w:val="20"/>
          <w:szCs w:val="20"/>
          <w:lang w:val="en-GB"/>
        </w:rPr>
      </w:pPr>
    </w:p>
    <w:p w:rsidR="009C6DD8" w:rsidRPr="00E65398" w:rsidRDefault="00446C01">
      <w:pPr>
        <w:rPr>
          <w:lang w:val="en-GB"/>
        </w:rPr>
      </w:pPr>
      <w:r w:rsidRPr="00E65398">
        <w:rPr>
          <w:rFonts w:ascii="Arial" w:hAnsi="Arial" w:cs="Arial"/>
          <w:snapToGrid w:val="0"/>
          <w:sz w:val="20"/>
          <w:highlight w:val="yellow"/>
          <w:lang w:val="fr-FR" w:eastAsia="fr-FR"/>
        </w:rPr>
        <w:t>&lt;</w:t>
      </w:r>
      <w:r w:rsidR="009C6DD8" w:rsidRPr="00E65398">
        <w:rPr>
          <w:rFonts w:ascii="Arial" w:hAnsi="Arial"/>
          <w:sz w:val="20"/>
          <w:szCs w:val="20"/>
          <w:highlight w:val="yellow"/>
          <w:lang w:val="en-GB"/>
        </w:rPr>
        <w:t>Name</w:t>
      </w:r>
      <w:r w:rsidR="003C7396" w:rsidRPr="00E65398">
        <w:rPr>
          <w:rFonts w:ascii="Arial" w:hAnsi="Arial"/>
          <w:sz w:val="20"/>
          <w:szCs w:val="20"/>
          <w:highlight w:val="yellow"/>
          <w:lang w:val="en-GB"/>
        </w:rPr>
        <w:t xml:space="preserve"> and signature</w:t>
      </w:r>
      <w:r w:rsidRPr="00E65398">
        <w:rPr>
          <w:rFonts w:ascii="Arial" w:hAnsi="Arial" w:cs="Arial"/>
          <w:sz w:val="20"/>
          <w:highlight w:val="yellow"/>
          <w:lang w:val="fr-FR"/>
        </w:rPr>
        <w:t>&gt;</w:t>
      </w:r>
    </w:p>
    <w:sectPr w:rsidR="009C6DD8" w:rsidRPr="00E65398" w:rsidSect="002538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707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86" w:rsidRDefault="00AC4686">
      <w:r>
        <w:separator/>
      </w:r>
    </w:p>
  </w:endnote>
  <w:endnote w:type="continuationSeparator" w:id="0">
    <w:p w:rsidR="00AC4686" w:rsidRDefault="00A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FEF" w:rsidRDefault="00C63FEF" w:rsidP="009C6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3FEF" w:rsidRDefault="00C63F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49" w:rsidRDefault="002E5A49" w:rsidP="002E5A49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4E56D7">
      <w:rPr>
        <w:rFonts w:ascii="Calibri" w:hAnsi="Calibri"/>
        <w:bCs/>
        <w:noProof/>
        <w:sz w:val="22"/>
        <w:szCs w:val="22"/>
      </w:rPr>
      <w:t>2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4E56D7">
      <w:rPr>
        <w:rFonts w:ascii="Calibri" w:hAnsi="Calibri"/>
        <w:bCs/>
        <w:noProof/>
        <w:sz w:val="22"/>
        <w:szCs w:val="22"/>
      </w:rPr>
      <w:t>2</w:t>
    </w:r>
    <w:r>
      <w:rPr>
        <w:rFonts w:ascii="Calibri" w:hAnsi="Calibri"/>
        <w:bCs/>
        <w:sz w:val="22"/>
        <w:szCs w:val="22"/>
      </w:rPr>
      <w:fldChar w:fldCharType="end"/>
    </w:r>
  </w:p>
  <w:p w:rsidR="00C63FEF" w:rsidRPr="00254FE7" w:rsidRDefault="00C63FEF" w:rsidP="002B5F2D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86" w:rsidRDefault="00AC4686">
      <w:r>
        <w:separator/>
      </w:r>
    </w:p>
  </w:footnote>
  <w:footnote w:type="continuationSeparator" w:id="0">
    <w:p w:rsidR="00AC4686" w:rsidRDefault="00AC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D3" w:rsidRDefault="00B02D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8062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FEF" w:rsidRPr="00CC1B2B" w:rsidRDefault="00C63FEF" w:rsidP="000A0764">
    <w:pPr>
      <w:pStyle w:val="Header"/>
      <w:jc w:val="right"/>
      <w:rPr>
        <w:rFonts w:ascii="Arial" w:hAnsi="Arial" w:cs="Arial"/>
        <w:sz w:val="20"/>
        <w:szCs w:val="20"/>
      </w:rPr>
    </w:pPr>
  </w:p>
  <w:p w:rsidR="00C63FEF" w:rsidRDefault="00C63FEF" w:rsidP="000A0764">
    <w:pPr>
      <w:pStyle w:val="Header"/>
      <w:jc w:val="right"/>
    </w:pPr>
  </w:p>
  <w:p w:rsidR="00C63FEF" w:rsidRDefault="00C63FEF" w:rsidP="0036378F">
    <w:pPr>
      <w:pStyle w:val="Header"/>
      <w:tabs>
        <w:tab w:val="clear" w:pos="9638"/>
        <w:tab w:val="right" w:pos="1006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D3" w:rsidRPr="002538D2" w:rsidRDefault="008619D3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BD"/>
    <w:rsid w:val="0001371D"/>
    <w:rsid w:val="000142D8"/>
    <w:rsid w:val="00036920"/>
    <w:rsid w:val="000A0764"/>
    <w:rsid w:val="000F3CD6"/>
    <w:rsid w:val="00127CF6"/>
    <w:rsid w:val="00132755"/>
    <w:rsid w:val="00180FE7"/>
    <w:rsid w:val="00196F3B"/>
    <w:rsid w:val="001C72E6"/>
    <w:rsid w:val="002538D2"/>
    <w:rsid w:val="00254CB2"/>
    <w:rsid w:val="00254FE7"/>
    <w:rsid w:val="00281EA7"/>
    <w:rsid w:val="00286042"/>
    <w:rsid w:val="002A7653"/>
    <w:rsid w:val="002B1B1F"/>
    <w:rsid w:val="002B5F2D"/>
    <w:rsid w:val="002D0BCB"/>
    <w:rsid w:val="002E5A49"/>
    <w:rsid w:val="003401EB"/>
    <w:rsid w:val="00363170"/>
    <w:rsid w:val="0036378F"/>
    <w:rsid w:val="0039068D"/>
    <w:rsid w:val="003C7396"/>
    <w:rsid w:val="003D3EAA"/>
    <w:rsid w:val="00400D76"/>
    <w:rsid w:val="00435C2B"/>
    <w:rsid w:val="00446C01"/>
    <w:rsid w:val="00473F83"/>
    <w:rsid w:val="0048493F"/>
    <w:rsid w:val="004A0DC7"/>
    <w:rsid w:val="004D682B"/>
    <w:rsid w:val="004E56D7"/>
    <w:rsid w:val="004E5D3C"/>
    <w:rsid w:val="00510211"/>
    <w:rsid w:val="005652A5"/>
    <w:rsid w:val="005E1A25"/>
    <w:rsid w:val="006223F4"/>
    <w:rsid w:val="006452A3"/>
    <w:rsid w:val="006A11BE"/>
    <w:rsid w:val="006A48AE"/>
    <w:rsid w:val="00754162"/>
    <w:rsid w:val="007A144A"/>
    <w:rsid w:val="007C2AEB"/>
    <w:rsid w:val="007E2C8C"/>
    <w:rsid w:val="007E4D01"/>
    <w:rsid w:val="007F379B"/>
    <w:rsid w:val="008619D3"/>
    <w:rsid w:val="008D5098"/>
    <w:rsid w:val="00947951"/>
    <w:rsid w:val="0098084E"/>
    <w:rsid w:val="009B190C"/>
    <w:rsid w:val="009B2B30"/>
    <w:rsid w:val="009C6DD8"/>
    <w:rsid w:val="009D4965"/>
    <w:rsid w:val="009D68FE"/>
    <w:rsid w:val="00A11A0E"/>
    <w:rsid w:val="00A16761"/>
    <w:rsid w:val="00A20A03"/>
    <w:rsid w:val="00A5336E"/>
    <w:rsid w:val="00A717ED"/>
    <w:rsid w:val="00AA6278"/>
    <w:rsid w:val="00AA724A"/>
    <w:rsid w:val="00AB2F20"/>
    <w:rsid w:val="00AC4686"/>
    <w:rsid w:val="00B02D1C"/>
    <w:rsid w:val="00B16C0F"/>
    <w:rsid w:val="00B609CB"/>
    <w:rsid w:val="00B6745F"/>
    <w:rsid w:val="00B86975"/>
    <w:rsid w:val="00C2318C"/>
    <w:rsid w:val="00C63FEF"/>
    <w:rsid w:val="00CA4A29"/>
    <w:rsid w:val="00CF2C9D"/>
    <w:rsid w:val="00D97176"/>
    <w:rsid w:val="00E0008B"/>
    <w:rsid w:val="00E45752"/>
    <w:rsid w:val="00E65398"/>
    <w:rsid w:val="00ED44FA"/>
    <w:rsid w:val="00F02978"/>
    <w:rsid w:val="00F408AA"/>
    <w:rsid w:val="00F43B03"/>
    <w:rsid w:val="00F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296DD95-9589-4B0E-AEB9-12D3FEAD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254FE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54FE7"/>
  </w:style>
  <w:style w:type="paragraph" w:styleId="Header">
    <w:name w:val="header"/>
    <w:basedOn w:val="Normal"/>
    <w:rsid w:val="00254FE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3C7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739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473F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3F83"/>
    <w:rPr>
      <w:sz w:val="20"/>
      <w:szCs w:val="20"/>
    </w:rPr>
  </w:style>
  <w:style w:type="character" w:customStyle="1" w:styleId="CommentTextChar">
    <w:name w:val="Comment Text Char"/>
    <w:link w:val="CommentText"/>
    <w:rsid w:val="00473F83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473F83"/>
    <w:rPr>
      <w:b/>
      <w:bCs/>
    </w:rPr>
  </w:style>
  <w:style w:type="character" w:customStyle="1" w:styleId="CommentSubjectChar">
    <w:name w:val="Comment Subject Char"/>
    <w:link w:val="CommentSubject"/>
    <w:rsid w:val="00473F83"/>
    <w:rPr>
      <w:rFonts w:eastAsia="Times New Roman"/>
      <w:b/>
      <w:bCs/>
    </w:rPr>
  </w:style>
  <w:style w:type="character" w:customStyle="1" w:styleId="FooterChar">
    <w:name w:val="Footer Char"/>
    <w:link w:val="Footer"/>
    <w:uiPriority w:val="99"/>
    <w:rsid w:val="004D682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A75417-97BF-46A4-8F44-3241C19CF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56982-3FD6-447A-B876-8B59CBEAF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018E1-182B-490E-AA22-625814E88F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240DAEE-DC89-4374-9CD2-C2D535061E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581EDF-17E9-44FF-BD82-3B2BD1B7DEA6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8d44a88-3d02-4645-84eb-7e8385246cec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DED3E1CA</Template>
  <TotalTime>0</TotalTime>
  <Pages>2</Pages>
  <Words>327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21</vt:lpstr>
      <vt:lpstr>Annex 21</vt:lpstr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</dc:creator>
  <cp:keywords/>
  <cp:lastModifiedBy>Dave McEntee</cp:lastModifiedBy>
  <cp:revision>2</cp:revision>
  <cp:lastPrinted>2013-02-20T09:36:00Z</cp:lastPrinted>
  <dcterms:created xsi:type="dcterms:W3CDTF">2019-01-28T11:11:00Z</dcterms:created>
  <dcterms:modified xsi:type="dcterms:W3CDTF">2019-01-28T11:11:00Z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Taina Piippola</vt:lpwstr>
  </property>
  <property fmtid="{D5CDD505-2E9C-101B-9397-08002B2CF9AE}" pid="6" name="Order">
    <vt:lpwstr>2673300.00000000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DCADOC-377-9469</vt:lpwstr>
  </property>
  <property fmtid="{D5CDD505-2E9C-101B-9397-08002B2CF9AE}" pid="9" name="_dlc_DocIdItemGuid">
    <vt:lpwstr>6d194846-cbeb-4484-9bc9-d17804222723</vt:lpwstr>
  </property>
  <property fmtid="{D5CDD505-2E9C-101B-9397-08002B2CF9AE}" pid="10" name="_dlc_DocIdUrl">
    <vt:lpwstr>https://intra.dca.dk/Units/im/prolog/_layouts/DocIdRedir.aspx?ID=DCADOC-377-9469, DCADOC-377-9469</vt:lpwstr>
  </property>
  <property fmtid="{D5CDD505-2E9C-101B-9397-08002B2CF9AE}" pid="11" name="PortalKeyword">
    <vt:lpwstr/>
  </property>
</Properties>
</file>